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802" w:rsidRDefault="00200802">
      <w:pPr>
        <w:rPr>
          <w:rFonts w:ascii="GHEA Grapalat" w:hAnsi="GHEA Grapalat" w:cs="Sylfaen"/>
          <w:b/>
          <w:sz w:val="20"/>
          <w:szCs w:val="20"/>
          <w:lang w:val="hy-AM"/>
        </w:rPr>
      </w:pPr>
    </w:p>
    <w:p w:rsidR="00200802" w:rsidRDefault="005B081B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ТЕХНИЧЕСКИЕ ХАРАКТЕРИСТИКИ - ГРАФИК ЗАКУПОК*</w:t>
      </w:r>
    </w:p>
    <w:p w:rsidR="00200802" w:rsidRDefault="005B081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</w:t>
      </w:r>
    </w:p>
    <w:tbl>
      <w:tblPr>
        <w:tblW w:w="11067" w:type="dxa"/>
        <w:jc w:val="center"/>
        <w:tblLayout w:type="fixed"/>
        <w:tblLook w:val="0000" w:firstRow="0" w:lastRow="0" w:firstColumn="0" w:lastColumn="0" w:noHBand="0" w:noVBand="0"/>
      </w:tblPr>
      <w:tblGrid>
        <w:gridCol w:w="851"/>
        <w:gridCol w:w="1134"/>
        <w:gridCol w:w="3393"/>
        <w:gridCol w:w="931"/>
        <w:gridCol w:w="1417"/>
        <w:gridCol w:w="1063"/>
        <w:gridCol w:w="1025"/>
        <w:gridCol w:w="1253"/>
      </w:tblGrid>
      <w:tr w:rsidR="00200802">
        <w:trPr>
          <w:trHeight w:val="220"/>
          <w:jc w:val="center"/>
        </w:trPr>
        <w:tc>
          <w:tcPr>
            <w:tcW w:w="110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02" w:rsidRDefault="005B081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Услуга</w:t>
            </w:r>
          </w:p>
        </w:tc>
      </w:tr>
      <w:tr w:rsidR="00200802">
        <w:trPr>
          <w:trHeight w:val="200"/>
          <w:jc w:val="center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Pr="005B081B" w:rsidRDefault="005B081B" w:rsidP="005B081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5B081B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номер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лота</w:t>
            </w:r>
            <w:r w:rsidRPr="005B081B">
              <w:rPr>
                <w:rFonts w:ascii="GHEA Grapalat" w:hAnsi="GHEA Grapalat" w:cs="GHEA Grapalat"/>
                <w:sz w:val="16"/>
                <w:szCs w:val="16"/>
                <w:lang w:val="ru-RU"/>
              </w:rPr>
              <w:t>, указанной в приглашении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Pr="005B081B" w:rsidRDefault="005B081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5B081B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Код транзита плана закупок в соответствии с классификацией </w:t>
            </w:r>
            <w:r>
              <w:rPr>
                <w:rFonts w:ascii="GHEA Grapalat" w:hAnsi="GHEA Grapalat" w:cs="GHEA Grapalat"/>
                <w:sz w:val="16"/>
                <w:szCs w:val="16"/>
              </w:rPr>
              <w:t>CPV</w:t>
            </w:r>
            <w:r w:rsidRPr="005B081B">
              <w:rPr>
                <w:rFonts w:ascii="GHEA Grapalat" w:hAnsi="GHEA Grapalat" w:cs="GHEA Grapalat"/>
                <w:sz w:val="16"/>
                <w:szCs w:val="16"/>
                <w:lang w:val="ru-RU"/>
              </w:rPr>
              <w:t>.</w:t>
            </w:r>
          </w:p>
        </w:tc>
        <w:tc>
          <w:tcPr>
            <w:tcW w:w="3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5B081B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технические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характеристики</w:t>
            </w:r>
            <w:proofErr w:type="spellEnd"/>
          </w:p>
        </w:tc>
        <w:tc>
          <w:tcPr>
            <w:tcW w:w="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5B081B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единица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5B081B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общая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цена</w:t>
            </w:r>
            <w:proofErr w:type="spellEnd"/>
          </w:p>
          <w:p w:rsidR="00200802" w:rsidRDefault="005B081B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армянский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драм</w:t>
            </w:r>
            <w:proofErr w:type="spellEnd"/>
          </w:p>
        </w:tc>
        <w:tc>
          <w:tcPr>
            <w:tcW w:w="10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5B081B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общее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количество</w:t>
            </w:r>
            <w:proofErr w:type="spellEnd"/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200802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</w:tr>
      <w:tr w:rsidR="00200802">
        <w:trPr>
          <w:trHeight w:val="409"/>
          <w:jc w:val="center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20080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20080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3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20080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20080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20080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200802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5B081B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5B081B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Крайний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срок</w:t>
            </w:r>
            <w:proofErr w:type="spellEnd"/>
          </w:p>
        </w:tc>
      </w:tr>
      <w:tr w:rsidR="00200802" w:rsidRPr="00692790">
        <w:trPr>
          <w:cantSplit/>
          <w:trHeight w:val="964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5B081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5B081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71241200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081B" w:rsidRDefault="005B081B" w:rsidP="005B081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Консультационные услуги по подготовке проектной и сметной документации для работ по асфальтированию улиц поселка Мармарашен.</w:t>
            </w:r>
          </w:p>
          <w:p w:rsidR="00200802" w:rsidRDefault="005B081B" w:rsidP="005B081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Описание ниже.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5B081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деньги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5B081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24 000 000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5B081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5B081B">
            <w:pPr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Община Масис, поселение Мармарашен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5B081B">
            <w:pPr>
              <w:jc w:val="center"/>
              <w:rPr>
                <w:rFonts w:ascii="GHEA Grapalat" w:hAnsi="GHEA Grapalat" w:cs="GHEA Grapalat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 течение 40 календарных дней с даты вступления Соглашения в силу.</w:t>
            </w:r>
          </w:p>
        </w:tc>
      </w:tr>
    </w:tbl>
    <w:p w:rsidR="00200802" w:rsidRDefault="005B081B">
      <w:pPr>
        <w:jc w:val="both"/>
        <w:rPr>
          <w:rFonts w:ascii="GHEA Grapalat" w:hAnsi="GHEA Grapalat" w:cs="Sylfaen"/>
          <w:i/>
          <w:sz w:val="20"/>
          <w:szCs w:val="20"/>
          <w:lang w:val="pt-BR"/>
        </w:rPr>
      </w:pPr>
      <w:r>
        <w:rPr>
          <w:rFonts w:ascii="GHEA Grapalat" w:eastAsia="GHEA Grapalat" w:hAnsi="GHEA Grapalat" w:cs="GHEA Grapalat"/>
          <w:i/>
          <w:sz w:val="20"/>
          <w:szCs w:val="20"/>
          <w:lang w:val="hy-AM"/>
        </w:rPr>
        <w:t xml:space="preserve"> </w:t>
      </w:r>
    </w:p>
    <w:p w:rsidR="00200802" w:rsidRDefault="005B081B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Технические характеристики</w:t>
      </w:r>
    </w:p>
    <w:p w:rsidR="00200802" w:rsidRDefault="005B081B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Консультационные услуги по подготовке проектной и сметной документации для асфальтоукладочных работ на улицах поселка Мармарашен.</w:t>
      </w:r>
    </w:p>
    <w:p w:rsidR="00200802" w:rsidRDefault="00200802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</w:p>
    <w:tbl>
      <w:tblPr>
        <w:tblW w:w="10960" w:type="dxa"/>
        <w:tblInd w:w="-89" w:type="dxa"/>
        <w:tblLayout w:type="fixed"/>
        <w:tblLook w:val="0000" w:firstRow="0" w:lastRow="0" w:firstColumn="0" w:lastColumn="0" w:noHBand="0" w:noVBand="0"/>
      </w:tblPr>
      <w:tblGrid>
        <w:gridCol w:w="2122"/>
        <w:gridCol w:w="8589"/>
        <w:gridCol w:w="10"/>
        <w:gridCol w:w="239"/>
      </w:tblGrid>
      <w:tr w:rsidR="00200802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5B081B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  <w:t>Название проекта</w:t>
            </w:r>
          </w:p>
        </w:tc>
        <w:tc>
          <w:tcPr>
            <w:tcW w:w="8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5B081B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Капитальный ремонт дорожного участка</w:t>
            </w:r>
          </w:p>
        </w:tc>
        <w:tc>
          <w:tcPr>
            <w:tcW w:w="239" w:type="dxa"/>
            <w:tcMar>
              <w:left w:w="0" w:type="dxa"/>
              <w:right w:w="0" w:type="dxa"/>
            </w:tcMar>
          </w:tcPr>
          <w:p w:rsidR="00200802" w:rsidRDefault="00200802">
            <w:pPr>
              <w:snapToGrid w:val="0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</w:tr>
      <w:tr w:rsidR="00200802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5B081B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  <w:t>Источник финансирования</w:t>
            </w:r>
          </w:p>
        </w:tc>
        <w:tc>
          <w:tcPr>
            <w:tcW w:w="8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5B081B">
            <w:pPr>
              <w:jc w:val="both"/>
            </w:pP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Общественный</w:t>
            </w:r>
            <w:proofErr w:type="spellEnd"/>
            <w:r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бюджет</w:t>
            </w:r>
            <w:proofErr w:type="spellEnd"/>
          </w:p>
        </w:tc>
        <w:tc>
          <w:tcPr>
            <w:tcW w:w="239" w:type="dxa"/>
            <w:tcMar>
              <w:left w:w="0" w:type="dxa"/>
              <w:right w:w="0" w:type="dxa"/>
            </w:tcMar>
          </w:tcPr>
          <w:p w:rsidR="00200802" w:rsidRDefault="00200802">
            <w:pPr>
              <w:snapToGrid w:val="0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200802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5B081B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  <w:t>Клиент</w:t>
            </w:r>
          </w:p>
        </w:tc>
        <w:tc>
          <w:tcPr>
            <w:tcW w:w="8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5B081B">
            <w:pPr>
              <w:jc w:val="both"/>
              <w:rPr>
                <w:rFonts w:ascii="GHEA Grapalat" w:hAnsi="GHEA Grapalat" w:cs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Муниципалитет</w:t>
            </w:r>
            <w:proofErr w:type="spellEnd"/>
            <w:r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Масис</w:t>
            </w:r>
            <w:proofErr w:type="spellEnd"/>
          </w:p>
        </w:tc>
        <w:tc>
          <w:tcPr>
            <w:tcW w:w="239" w:type="dxa"/>
            <w:tcMar>
              <w:left w:w="0" w:type="dxa"/>
              <w:right w:w="0" w:type="dxa"/>
            </w:tcMar>
          </w:tcPr>
          <w:p w:rsidR="00200802" w:rsidRDefault="00200802">
            <w:pPr>
              <w:snapToGrid w:val="0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200802" w:rsidRPr="00692790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02" w:rsidRDefault="005B081B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>Название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>услуги</w:t>
            </w:r>
            <w:proofErr w:type="spellEnd"/>
          </w:p>
        </w:tc>
        <w:tc>
          <w:tcPr>
            <w:tcW w:w="8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02" w:rsidRPr="005B081B" w:rsidRDefault="005B081B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 w:rsidRPr="005B081B">
              <w:rPr>
                <w:rFonts w:ascii="GHEA Grapalat" w:hAnsi="GHEA Grapalat" w:cs="GHEA Grapalat"/>
                <w:sz w:val="18"/>
                <w:szCs w:val="18"/>
                <w:lang w:val="ru-RU"/>
              </w:rPr>
              <w:t xml:space="preserve">Консультационные услуги по подготовке проектной и сметной документации для </w:t>
            </w:r>
            <w:proofErr w:type="spellStart"/>
            <w:r w:rsidRPr="005B081B">
              <w:rPr>
                <w:rFonts w:ascii="GHEA Grapalat" w:hAnsi="GHEA Grapalat" w:cs="GHEA Grapalat"/>
                <w:sz w:val="18"/>
                <w:szCs w:val="18"/>
                <w:lang w:val="ru-RU"/>
              </w:rPr>
              <w:t>асфальтоукладочных</w:t>
            </w:r>
            <w:proofErr w:type="spellEnd"/>
            <w:r w:rsidRPr="005B081B">
              <w:rPr>
                <w:rFonts w:ascii="GHEA Grapalat" w:hAnsi="GHEA Grapalat" w:cs="GHEA Grapalat"/>
                <w:sz w:val="18"/>
                <w:szCs w:val="18"/>
                <w:lang w:val="ru-RU"/>
              </w:rPr>
              <w:t xml:space="preserve"> работ на улицах поселка </w:t>
            </w:r>
            <w:proofErr w:type="spellStart"/>
            <w:r w:rsidRPr="005B081B">
              <w:rPr>
                <w:rFonts w:ascii="GHEA Grapalat" w:hAnsi="GHEA Grapalat" w:cs="GHEA Grapalat"/>
                <w:sz w:val="18"/>
                <w:szCs w:val="18"/>
                <w:lang w:val="ru-RU"/>
              </w:rPr>
              <w:t>Мармарашен</w:t>
            </w:r>
            <w:proofErr w:type="spellEnd"/>
            <w:r w:rsidRPr="005B081B">
              <w:rPr>
                <w:rFonts w:ascii="GHEA Grapalat" w:hAnsi="GHEA Grapalat" w:cs="GHEA Grapalat"/>
                <w:sz w:val="18"/>
                <w:szCs w:val="18"/>
                <w:lang w:val="ru-RU"/>
              </w:rPr>
              <w:t>.</w:t>
            </w:r>
          </w:p>
        </w:tc>
        <w:tc>
          <w:tcPr>
            <w:tcW w:w="239" w:type="dxa"/>
            <w:tcMar>
              <w:left w:w="0" w:type="dxa"/>
              <w:right w:w="0" w:type="dxa"/>
            </w:tcMar>
          </w:tcPr>
          <w:p w:rsidR="00200802" w:rsidRDefault="00200802">
            <w:pPr>
              <w:snapToGrid w:val="0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</w:tr>
      <w:tr w:rsidR="00200802" w:rsidRPr="00692790">
        <w:trPr>
          <w:trHeight w:val="84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02" w:rsidRDefault="005B081B">
            <w:pPr>
              <w:jc w:val="both"/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Краткое описание объекта</w:t>
            </w:r>
          </w:p>
          <w:p w:rsidR="00200802" w:rsidRDefault="00200802">
            <w:pPr>
              <w:jc w:val="both"/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8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02" w:rsidRDefault="005B081B">
            <w:pPr>
              <w:jc w:val="both"/>
              <w:rPr>
                <w:rFonts w:ascii="GHEA Grapalat" w:hAnsi="GHEA Grapalat" w:cs="GHEA Grapalat"/>
                <w:b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b/>
                <w:color w:val="000000"/>
                <w:sz w:val="18"/>
                <w:szCs w:val="18"/>
                <w:lang w:val="hy-AM"/>
              </w:rPr>
              <w:t>Улицы поселения Мармарашен</w:t>
            </w:r>
          </w:p>
          <w:p w:rsidR="00200802" w:rsidRDefault="005B081B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Дорожный приказ - III,</w:t>
            </w:r>
          </w:p>
          <w:p w:rsidR="00200802" w:rsidRDefault="005B081B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Описание дороги (главная, второстепенная, предназначение) – второстепенная,</w:t>
            </w:r>
          </w:p>
          <w:p w:rsidR="00200802" w:rsidRDefault="005B081B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Ширина проезжей части составляет 5-7 м.</w:t>
            </w:r>
          </w:p>
          <w:p w:rsidR="00200802" w:rsidRDefault="005B081B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Количество зон передвижения - две.</w:t>
            </w:r>
          </w:p>
          <w:p w:rsidR="00200802" w:rsidRDefault="005B081B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Наличие и ширина тротуаров - отсутствуют.  </w:t>
            </w:r>
          </w:p>
          <w:p w:rsidR="00200802" w:rsidRDefault="005B081B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Уровень риска объекта — III.</w:t>
            </w:r>
          </w:p>
          <w:p w:rsidR="00200802" w:rsidRPr="005B081B" w:rsidRDefault="005B081B">
            <w:pPr>
              <w:spacing w:before="280" w:after="280"/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Длина участка, подлежащего строительству/реконструкции – 12 650 м / 48-я улица - 230 погонных метров, 47-я улица - 230 погонных метров, 46-я улица - 220 погонных метров, 45-я улица - 210 погонных метров, 44-я улица - 200 погонных метров, 2-я улица - 450 погонных метров, 3-я улица - 440 погонных метров, 6-я улица - 400 погонных метров, 8-я улица - 280 погонных метров, 10-я улица - 430 погонных метров, 11-я улица - 700 погонных метров, 35-я улица - 200 погонных метров, 34-я улица - 320 погонных метров, 33-я улица - 300 погонных метров, 32-я улица - 330 погонных метров, 31-я улица - 260 погонных метров, 30-я улица - 320 погонных метров, 26-я улица - 170 погонных метров, 25-я улица - 260 погонных метров, 24-я улица - 450 погонных метров, 23-я улица - 300 погонных метров, 27-я улица - 400 погонных метров, 28-я улица - 130 погонных метров, 19-я улица - 250 погонных метров, 20-я улица - 270 погонных метров, 21-я улица - 270 погонных метров, 22-я улица - 260 погонных метров, 16-я улица - 850 погонных метров, 15-я улица - 750 погонных метров, 36-я улица - 620 погонных метров, 39-я улица - 200 погонных метров, 40-я улица - 300 погонных метров, 41-я улица - 300 погонных метров, 42-я улица - 300 погонных метров, 43-я улица - 150 погонных метров, дорога, ведущая к кладбищу: 900 погонных метров /</w:t>
            </w:r>
          </w:p>
          <w:p w:rsidR="00200802" w:rsidRDefault="005B081B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Тип дорожного покрытия и тротуара - гравийное /неровное/</w:t>
            </w:r>
          </w:p>
          <w:p w:rsidR="00200802" w:rsidRDefault="005B081B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Этап проектирования, нормативные требования к подготовке проектной и сметной документации — рабочий проект, согласно</w:t>
            </w:r>
          </w:p>
          <w:p w:rsidR="00200802" w:rsidRDefault="005B081B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АНШННИВ-11.05.02-99</w:t>
            </w:r>
          </w:p>
          <w:p w:rsidR="00200802" w:rsidRDefault="005B081B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Требования к обследованию и проектированию — метрологическое обследование, соглашение о проектировании с организациями-поставщиками.</w:t>
            </w:r>
          </w:p>
          <w:p w:rsidR="00200802" w:rsidRDefault="005B081B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Требуемые навыки: базовые знания, инженерно-геологическая разведка.</w:t>
            </w:r>
          </w:p>
        </w:tc>
        <w:tc>
          <w:tcPr>
            <w:tcW w:w="239" w:type="dxa"/>
            <w:tcMar>
              <w:left w:w="0" w:type="dxa"/>
              <w:right w:w="0" w:type="dxa"/>
            </w:tcMar>
          </w:tcPr>
          <w:p w:rsidR="00200802" w:rsidRDefault="00200802">
            <w:pPr>
              <w:snapToGrid w:val="0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</w:tr>
      <w:tr w:rsidR="00200802">
        <w:trPr>
          <w:trHeight w:val="2005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02" w:rsidRDefault="00200802">
            <w:pPr>
              <w:snapToGrid w:val="0"/>
              <w:jc w:val="both"/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</w:pPr>
          </w:p>
          <w:p w:rsidR="00200802" w:rsidRDefault="00200802">
            <w:pPr>
              <w:jc w:val="both"/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</w:pPr>
          </w:p>
          <w:p w:rsidR="00200802" w:rsidRDefault="00200802">
            <w:pPr>
              <w:jc w:val="both"/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</w:pPr>
          </w:p>
          <w:p w:rsidR="00200802" w:rsidRDefault="005B081B">
            <w:pPr>
              <w:jc w:val="both"/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Запланированные работы</w:t>
            </w:r>
          </w:p>
          <w:p w:rsidR="00200802" w:rsidRDefault="00200802">
            <w:pPr>
              <w:jc w:val="both"/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</w:pPr>
          </w:p>
          <w:p w:rsidR="00200802" w:rsidRDefault="00200802">
            <w:pPr>
              <w:jc w:val="both"/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</w:pPr>
          </w:p>
          <w:p w:rsidR="00200802" w:rsidRDefault="00200802">
            <w:pPr>
              <w:jc w:val="both"/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8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02" w:rsidRPr="005B081B" w:rsidRDefault="005B081B">
            <w:pPr>
              <w:pStyle w:val="ab"/>
              <w:numPr>
                <w:ilvl w:val="0"/>
                <w:numId w:val="3"/>
              </w:numPr>
              <w:spacing w:line="256" w:lineRule="auto"/>
              <w:contextualSpacing/>
              <w:rPr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Удаление верхнего слоя дорожного полотна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:</w:t>
            </w:r>
          </w:p>
          <w:p w:rsidR="00200802" w:rsidRDefault="005B081B">
            <w:pPr>
              <w:pStyle w:val="ab"/>
              <w:numPr>
                <w:ilvl w:val="0"/>
                <w:numId w:val="3"/>
              </w:numPr>
              <w:spacing w:line="256" w:lineRule="auto"/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Коррекция</w:t>
            </w:r>
            <w:proofErr w:type="spellEnd"/>
            <w:r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основания</w:t>
            </w:r>
            <w:proofErr w:type="spellEnd"/>
          </w:p>
          <w:p w:rsidR="00200802" w:rsidRPr="005B081B" w:rsidRDefault="005B081B">
            <w:pPr>
              <w:pStyle w:val="ab"/>
              <w:numPr>
                <w:ilvl w:val="0"/>
                <w:numId w:val="3"/>
              </w:numPr>
              <w:spacing w:line="256" w:lineRule="auto"/>
              <w:contextualSpacing/>
              <w:rPr>
                <w:lang w:val="ru-RU"/>
              </w:rPr>
            </w:pPr>
            <w:r w:rsidRPr="005B081B">
              <w:rPr>
                <w:rFonts w:ascii="GHEA Grapalat" w:hAnsi="GHEA Grapalat" w:cs="GHEA Grapalat"/>
                <w:sz w:val="18"/>
                <w:szCs w:val="18"/>
                <w:lang w:val="ru-RU"/>
              </w:rPr>
              <w:t>Укладка слоя песка и гравия толщиной 10 см.</w:t>
            </w:r>
          </w:p>
          <w:p w:rsidR="00200802" w:rsidRPr="005B081B" w:rsidRDefault="005B081B">
            <w:pPr>
              <w:pStyle w:val="ab"/>
              <w:numPr>
                <w:ilvl w:val="0"/>
                <w:numId w:val="3"/>
              </w:numPr>
              <w:spacing w:line="256" w:lineRule="auto"/>
              <w:contextualSpacing/>
              <w:rPr>
                <w:lang w:val="ru-RU"/>
              </w:rPr>
            </w:pPr>
            <w:r w:rsidRPr="005B081B">
              <w:rPr>
                <w:rFonts w:ascii="GHEA Grapalat" w:hAnsi="GHEA Grapalat" w:cs="GHEA Grapalat"/>
                <w:sz w:val="18"/>
                <w:szCs w:val="18"/>
                <w:lang w:val="ru-RU"/>
              </w:rPr>
              <w:t>Укладка гравийного основания высотой 15 см.</w:t>
            </w:r>
          </w:p>
          <w:p w:rsidR="00200802" w:rsidRPr="005B081B" w:rsidRDefault="005B081B">
            <w:pPr>
              <w:pStyle w:val="ab"/>
              <w:numPr>
                <w:ilvl w:val="0"/>
                <w:numId w:val="3"/>
              </w:numPr>
              <w:spacing w:line="256" w:lineRule="auto"/>
              <w:contextualSpacing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 w:rsidRPr="005B081B">
              <w:rPr>
                <w:rFonts w:ascii="GHEA Grapalat" w:hAnsi="GHEA Grapalat" w:cs="GHEA Grapalat"/>
                <w:sz w:val="18"/>
                <w:szCs w:val="18"/>
                <w:lang w:val="ru-RU"/>
              </w:rPr>
              <w:t>Распределение битума на гравийной основе.</w:t>
            </w:r>
          </w:p>
          <w:p w:rsidR="00200802" w:rsidRPr="005B081B" w:rsidRDefault="005B081B">
            <w:pPr>
              <w:pStyle w:val="ab"/>
              <w:numPr>
                <w:ilvl w:val="0"/>
                <w:numId w:val="3"/>
              </w:numPr>
              <w:spacing w:line="256" w:lineRule="auto"/>
              <w:contextualSpacing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 w:rsidRPr="005B081B">
              <w:rPr>
                <w:rFonts w:ascii="GHEA Grapalat" w:hAnsi="GHEA Grapalat" w:cs="GHEA Grapalat"/>
                <w:sz w:val="18"/>
                <w:szCs w:val="18"/>
                <w:lang w:val="ru-RU"/>
              </w:rPr>
              <w:t xml:space="preserve">Укладка дорожного покрытия с использованием мелкозернистого асфальтобетона </w:t>
            </w:r>
            <w:r>
              <w:rPr>
                <w:rFonts w:ascii="GHEA Grapalat" w:hAnsi="GHEA Grapalat" w:cs="GHEA Grapalat"/>
                <w:sz w:val="18"/>
                <w:szCs w:val="18"/>
              </w:rPr>
              <w:t>H</w:t>
            </w:r>
            <w:r w:rsidRPr="005B081B">
              <w:rPr>
                <w:rFonts w:ascii="GHEA Grapalat" w:hAnsi="GHEA Grapalat" w:cs="GHEA Grapalat"/>
                <w:sz w:val="18"/>
                <w:szCs w:val="18"/>
                <w:lang w:val="ru-RU"/>
              </w:rPr>
              <w:t>=5 см.</w:t>
            </w:r>
          </w:p>
          <w:p w:rsidR="00200802" w:rsidRDefault="005B081B">
            <w:pPr>
              <w:pStyle w:val="ab"/>
              <w:numPr>
                <w:ilvl w:val="0"/>
                <w:numId w:val="3"/>
              </w:numPr>
              <w:spacing w:line="256" w:lineRule="auto"/>
              <w:contextualSpacing/>
            </w:pPr>
            <w:r w:rsidRPr="005B081B">
              <w:rPr>
                <w:rFonts w:ascii="GHEA Grapalat" w:hAnsi="GHEA Grapalat" w:cs="GHEA Grapalat"/>
                <w:sz w:val="18"/>
                <w:szCs w:val="18"/>
                <w:lang w:val="ru-RU"/>
              </w:rPr>
              <w:t xml:space="preserve">Укрепление боковых стенок песчано-гравийной смесью </w:t>
            </w:r>
            <w:r>
              <w:rPr>
                <w:rFonts w:ascii="GHEA Grapalat" w:hAnsi="GHEA Grapalat" w:cs="GHEA Grapalat"/>
                <w:sz w:val="18"/>
                <w:szCs w:val="18"/>
              </w:rPr>
              <w:t xml:space="preserve">H=5 </w:t>
            </w: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см</w:t>
            </w:r>
            <w:proofErr w:type="spellEnd"/>
            <w:r>
              <w:rPr>
                <w:rFonts w:ascii="GHEA Grapalat" w:hAnsi="GHEA Grapalat" w:cs="GHEA Grapalat"/>
                <w:sz w:val="18"/>
                <w:szCs w:val="18"/>
              </w:rPr>
              <w:t>.</w:t>
            </w:r>
          </w:p>
          <w:p w:rsidR="00200802" w:rsidRDefault="005B081B">
            <w:pPr>
              <w:pStyle w:val="ab"/>
              <w:numPr>
                <w:ilvl w:val="0"/>
                <w:numId w:val="3"/>
              </w:numPr>
              <w:spacing w:line="254" w:lineRule="auto"/>
              <w:contextualSpacing/>
              <w:rPr>
                <w:rFonts w:ascii="GHEA Grapalat" w:hAnsi="GHEA Grapalat" w:cs="GHEA Grapalat"/>
                <w:b/>
                <w:color w:val="000000"/>
                <w:sz w:val="18"/>
                <w:szCs w:val="18"/>
                <w:u w:val="single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Строительство дренажной системы</w:t>
            </w:r>
          </w:p>
        </w:tc>
        <w:tc>
          <w:tcPr>
            <w:tcW w:w="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02" w:rsidRDefault="00200802">
            <w:pPr>
              <w:snapToGrid w:val="0"/>
              <w:spacing w:after="160" w:line="256" w:lineRule="auto"/>
              <w:rPr>
                <w:rFonts w:ascii="GHEA Grapalat" w:hAnsi="GHEA Grapalat" w:cs="GHEA Grapalat"/>
                <w:b/>
                <w:color w:val="000000"/>
                <w:sz w:val="18"/>
                <w:szCs w:val="18"/>
                <w:u w:val="single"/>
                <w:lang w:val="hy-AM"/>
              </w:rPr>
            </w:pPr>
          </w:p>
        </w:tc>
      </w:tr>
      <w:tr w:rsidR="00200802">
        <w:trPr>
          <w:trHeight w:val="602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5B081B">
            <w:pPr>
              <w:jc w:val="both"/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  <w:t>Название дороги/улицы</w:t>
            </w:r>
          </w:p>
        </w:tc>
        <w:tc>
          <w:tcPr>
            <w:tcW w:w="8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5B081B">
            <w:pPr>
              <w:jc w:val="both"/>
              <w:rPr>
                <w:rFonts w:ascii="GHEA Grapalat" w:hAnsi="GHEA Grapalat" w:cs="GHEA Grapalat"/>
                <w:b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b/>
                <w:color w:val="000000"/>
                <w:sz w:val="18"/>
                <w:szCs w:val="18"/>
                <w:lang w:val="hy-AM"/>
              </w:rPr>
              <w:t>Улицы поселения Мармарашен</w:t>
            </w:r>
          </w:p>
          <w:p w:rsidR="00200802" w:rsidRDefault="00200802">
            <w:pPr>
              <w:jc w:val="both"/>
              <w:rPr>
                <w:rFonts w:ascii="GHEA Grapalat" w:hAnsi="GHEA Grapalat" w:cs="GHEA Grapalat"/>
                <w:b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</w:tcPr>
          <w:p w:rsidR="00200802" w:rsidRDefault="00200802">
            <w:pPr>
              <w:snapToGrid w:val="0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200802">
        <w:trPr>
          <w:trHeight w:val="167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5B081B">
            <w:pPr>
              <w:jc w:val="both"/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  <w:t>Дорога/улица</w:t>
            </w:r>
          </w:p>
          <w:p w:rsidR="00200802" w:rsidRDefault="005B081B">
            <w:pPr>
              <w:jc w:val="both"/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  <w:t>заказ</w:t>
            </w:r>
          </w:p>
        </w:tc>
        <w:tc>
          <w:tcPr>
            <w:tcW w:w="8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5B081B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Класс</w:t>
            </w:r>
            <w:proofErr w:type="spellEnd"/>
            <w:r>
              <w:rPr>
                <w:rFonts w:ascii="GHEA Grapalat" w:hAnsi="GHEA Grapalat" w:cs="GHEA Grapalat"/>
                <w:sz w:val="18"/>
                <w:szCs w:val="18"/>
              </w:rPr>
              <w:t xml:space="preserve"> III</w:t>
            </w:r>
          </w:p>
        </w:tc>
        <w:tc>
          <w:tcPr>
            <w:tcW w:w="239" w:type="dxa"/>
            <w:tcMar>
              <w:left w:w="0" w:type="dxa"/>
              <w:right w:w="0" w:type="dxa"/>
            </w:tcMar>
          </w:tcPr>
          <w:p w:rsidR="00200802" w:rsidRDefault="00200802">
            <w:pPr>
              <w:snapToGrid w:val="0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</w:tr>
      <w:tr w:rsidR="00200802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5B081B">
            <w:pPr>
              <w:jc w:val="both"/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  <w:t>Тип дорожного покрытия</w:t>
            </w:r>
          </w:p>
        </w:tc>
        <w:tc>
          <w:tcPr>
            <w:tcW w:w="8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802" w:rsidRDefault="005B081B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земля</w:t>
            </w:r>
          </w:p>
        </w:tc>
        <w:tc>
          <w:tcPr>
            <w:tcW w:w="239" w:type="dxa"/>
            <w:tcMar>
              <w:left w:w="0" w:type="dxa"/>
              <w:right w:w="0" w:type="dxa"/>
            </w:tcMar>
          </w:tcPr>
          <w:p w:rsidR="00200802" w:rsidRDefault="00200802">
            <w:pPr>
              <w:snapToGrid w:val="0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</w:tr>
      <w:tr w:rsidR="00200802" w:rsidRPr="00692790">
        <w:trPr>
          <w:trHeight w:val="569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02" w:rsidRDefault="005B081B">
            <w:pPr>
              <w:jc w:val="both"/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>Общие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>положения</w:t>
            </w:r>
            <w:proofErr w:type="spellEnd"/>
          </w:p>
        </w:tc>
        <w:tc>
          <w:tcPr>
            <w:tcW w:w="8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02" w:rsidRDefault="005B081B">
            <w:pPr>
              <w:pStyle w:val="ListParagraph1"/>
              <w:numPr>
                <w:ilvl w:val="0"/>
                <w:numId w:val="5"/>
              </w:num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</w:r>
          </w:p>
          <w:p w:rsidR="00200802" w:rsidRDefault="005B081B">
            <w:pPr>
              <w:pStyle w:val="ListParagraph1"/>
              <w:numPr>
                <w:ilvl w:val="0"/>
                <w:numId w:val="5"/>
              </w:num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Проектная и сметная документация должна быть подготовлена ​​с использованием соответствующих компьютерных программ.</w:t>
            </w:r>
          </w:p>
        </w:tc>
        <w:tc>
          <w:tcPr>
            <w:tcW w:w="239" w:type="dxa"/>
            <w:tcMar>
              <w:left w:w="0" w:type="dxa"/>
              <w:right w:w="0" w:type="dxa"/>
            </w:tcMar>
          </w:tcPr>
          <w:p w:rsidR="00200802" w:rsidRDefault="00200802">
            <w:pPr>
              <w:snapToGrid w:val="0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</w:tr>
      <w:tr w:rsidR="00200802" w:rsidRPr="00692790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02" w:rsidRDefault="005B081B">
            <w:pPr>
              <w:jc w:val="both"/>
              <w:rPr>
                <w:rFonts w:ascii="GHEA Grapalat" w:hAnsi="GHEA Grapalat" w:cs="GHEA Grapalat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>Основные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>обязанности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       </w:t>
            </w:r>
          </w:p>
          <w:p w:rsidR="00200802" w:rsidRDefault="005B081B">
            <w:pPr>
              <w:jc w:val="both"/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и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>требования</w:t>
            </w:r>
            <w:proofErr w:type="spellEnd"/>
          </w:p>
        </w:tc>
        <w:tc>
          <w:tcPr>
            <w:tcW w:w="8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02" w:rsidRDefault="005B081B">
            <w:pPr>
              <w:jc w:val="both"/>
              <w:rPr>
                <w:rFonts w:ascii="GHEA Grapalat" w:hAnsi="GHEA Grapalat" w:cs="GHEA Grapalat"/>
                <w:b/>
                <w:i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  <w:t>Основные обязанности</w:t>
            </w: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:</w:t>
            </w:r>
          </w:p>
          <w:p w:rsidR="00200802" w:rsidRDefault="005B081B">
            <w:pPr>
              <w:pStyle w:val="ListParagraph1"/>
              <w:numPr>
                <w:ilvl w:val="0"/>
                <w:numId w:val="2"/>
              </w:numPr>
              <w:jc w:val="both"/>
            </w:pP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Проведение</w:t>
            </w:r>
            <w:proofErr w:type="spellEnd"/>
            <w:r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инженерных</w:t>
            </w:r>
            <w:proofErr w:type="spellEnd"/>
            <w:r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исследований</w:t>
            </w:r>
            <w:proofErr w:type="spellEnd"/>
            <w:r>
              <w:rPr>
                <w:rFonts w:ascii="GHEA Grapalat" w:hAnsi="GHEA Grapalat" w:cs="GHEA Grapalat"/>
                <w:sz w:val="18"/>
                <w:szCs w:val="18"/>
              </w:rPr>
              <w:t>.</w:t>
            </w:r>
          </w:p>
          <w:p w:rsidR="00200802" w:rsidRPr="005B081B" w:rsidRDefault="005B081B">
            <w:pPr>
              <w:pStyle w:val="ListParagraph1"/>
              <w:numPr>
                <w:ilvl w:val="0"/>
                <w:numId w:val="2"/>
              </w:numPr>
              <w:jc w:val="both"/>
              <w:rPr>
                <w:lang w:val="ru-RU"/>
              </w:rPr>
            </w:pPr>
            <w:r w:rsidRPr="005B081B">
              <w:rPr>
                <w:rFonts w:ascii="GHEA Grapalat" w:hAnsi="GHEA Grapalat" w:cs="GHEA Grapalat"/>
                <w:sz w:val="18"/>
                <w:szCs w:val="18"/>
                <w:lang w:val="ru-RU"/>
              </w:rPr>
              <w:t>Разработка проектной и сметной документации.</w:t>
            </w:r>
          </w:p>
          <w:p w:rsidR="00200802" w:rsidRPr="005B081B" w:rsidRDefault="005B081B">
            <w:pPr>
              <w:pStyle w:val="ListParagraph1"/>
              <w:numPr>
                <w:ilvl w:val="0"/>
                <w:numId w:val="2"/>
              </w:numPr>
              <w:jc w:val="both"/>
              <w:rPr>
                <w:lang w:val="ru-RU"/>
              </w:rPr>
            </w:pPr>
            <w:r w:rsidRPr="005B081B">
              <w:rPr>
                <w:rFonts w:ascii="GHEA Grapalat" w:hAnsi="GHEA Grapalat" w:cs="GHEA Grapalat"/>
                <w:sz w:val="18"/>
                <w:szCs w:val="18"/>
                <w:lang w:val="ru-RU"/>
              </w:rPr>
              <w:t>Изучение всех подземных и надземных инженерных коммуникаций в пределах трассы дороги, получение необходимых технических условий и разработка проектного решения для этих коммуникаций, если они препятствуют реализации трассы дороги, а в случае подземных коммуникаций — если они находятся в плохом состоянии. В случае необходимости переноса инженерных коммуникаций (включая оборудование) разработка проекта переноса и координация с компетентными организациями.</w:t>
            </w:r>
          </w:p>
          <w:p w:rsidR="00200802" w:rsidRDefault="005B081B">
            <w:pPr>
              <w:pStyle w:val="ListParagraph2"/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наносятся разметки и устанавливаются отметки высот.</w:t>
            </w:r>
          </w:p>
          <w:p w:rsidR="00200802" w:rsidRDefault="005B081B">
            <w:pPr>
              <w:ind w:firstLine="708"/>
              <w:jc w:val="both"/>
              <w:rPr>
                <w:rFonts w:ascii="GHEA Grapalat" w:eastAsia="Calibri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Arial"/>
                <w:sz w:val="18"/>
                <w:szCs w:val="18"/>
                <w:lang w:val="hy-AM"/>
              </w:rPr>
              <w:t>Для выполнения соответствующей работы дизайнеры и специалисты должны иметь соответствующие лицензии.</w:t>
            </w:r>
          </w:p>
          <w:p w:rsidR="00200802" w:rsidRDefault="005B081B">
            <w:pPr>
              <w:jc w:val="both"/>
              <w:rPr>
                <w:rFonts w:ascii="GHEA Grapalat" w:eastAsia="Calibri" w:hAnsi="GHEA Grapalat" w:cs="Arial"/>
                <w:b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8"/>
                <w:szCs w:val="18"/>
                <w:lang w:val="hy-AM"/>
              </w:rPr>
              <w:t>Требования к расследованию:</w:t>
            </w:r>
          </w:p>
          <w:p w:rsidR="00200802" w:rsidRDefault="005B081B">
            <w:pPr>
              <w:pStyle w:val="ab"/>
              <w:numPr>
                <w:ilvl w:val="0"/>
                <w:numId w:val="2"/>
              </w:numPr>
              <w:jc w:val="both"/>
              <w:rPr>
                <w:rFonts w:ascii="GHEA Grapalat" w:eastAsia="Calibri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Arial"/>
                <w:sz w:val="18"/>
                <w:szCs w:val="18"/>
                <w:lang w:val="hy-AM"/>
              </w:rPr>
              <w:t>Проводить инженерные исследования в объеме, необходимом для разработки проектной документации и обоснования проектных решений.</w:t>
            </w:r>
          </w:p>
          <w:p w:rsidR="00200802" w:rsidRDefault="005B081B">
            <w:pPr>
              <w:pStyle w:val="ab"/>
              <w:numPr>
                <w:ilvl w:val="0"/>
                <w:numId w:val="2"/>
              </w:numPr>
              <w:jc w:val="both"/>
              <w:rPr>
                <w:rFonts w:ascii="GHEA Grapalat" w:eastAsia="Calibri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Arial"/>
                <w:sz w:val="18"/>
                <w:szCs w:val="18"/>
                <w:lang w:val="hy-AM"/>
              </w:rPr>
              <w:t>В ходе расследования необходимо провести видеозапись текущего состояния ремонтируемой зоны.</w:t>
            </w:r>
          </w:p>
          <w:p w:rsidR="00200802" w:rsidRDefault="005B081B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  <w:t>Требования к проектам</w:t>
            </w:r>
          </w:p>
          <w:p w:rsidR="00200802" w:rsidRDefault="005B081B">
            <w:pPr>
              <w:pStyle w:val="ListParagraph1"/>
              <w:numPr>
                <w:ilvl w:val="0"/>
                <w:numId w:val="2"/>
              </w:numPr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​​нормативно-правовых актах.</w:t>
            </w:r>
          </w:p>
          <w:p w:rsidR="00200802" w:rsidRDefault="005B081B">
            <w:pPr>
              <w:pStyle w:val="ListParagraph1"/>
              <w:numPr>
                <w:ilvl w:val="0"/>
                <w:numId w:val="2"/>
              </w:numPr>
              <w:jc w:val="both"/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Проекты должны включать как минимум следующие работы:</w:t>
            </w:r>
          </w:p>
          <w:p w:rsidR="00200802" w:rsidRDefault="005B081B">
            <w:pPr>
              <w:pStyle w:val="ListParagraph1"/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реставрация/реконструкция/строительство земляных работ (при необходимости),</w:t>
            </w:r>
          </w:p>
          <w:p w:rsidR="00200802" w:rsidRDefault="005B081B">
            <w:pPr>
              <w:pStyle w:val="ListParagraph1"/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реставрация / реконструкция / ремонт / строительство подпорных стен (при необходимости),   </w:t>
            </w:r>
          </w:p>
          <w:p w:rsidR="00200802" w:rsidRPr="005B081B" w:rsidRDefault="005B081B">
            <w:pPr>
              <w:pStyle w:val="ListParagraph1"/>
              <w:numPr>
                <w:ilvl w:val="0"/>
                <w:numId w:val="2"/>
              </w:numPr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восстановление/реконструкция дорожного покрытия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(при необходимости)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,</w:t>
            </w:r>
          </w:p>
          <w:p w:rsidR="00200802" w:rsidRDefault="005B081B">
            <w:pPr>
              <w:pStyle w:val="ListParagraph1"/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восстановление тротуара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/ реконструкция / ремонт / строительство (по мере необходимости),  </w:t>
            </w:r>
          </w:p>
          <w:p w:rsidR="00200802" w:rsidRPr="005B081B" w:rsidRDefault="005B081B">
            <w:pPr>
              <w:pStyle w:val="ListParagraph1"/>
              <w:numPr>
                <w:ilvl w:val="0"/>
                <w:numId w:val="2"/>
              </w:numPr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Восстановление / реконструкция / ремонт / строительство дренажных систем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(при необходимости)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,</w:t>
            </w:r>
          </w:p>
          <w:p w:rsidR="00200802" w:rsidRDefault="005B081B">
            <w:pPr>
              <w:pStyle w:val="ListParagraph1"/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реставрация / реконструкция / ремонт / строительство искусственных сооружений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(при необходимости),</w:t>
            </w:r>
          </w:p>
          <w:p w:rsidR="00200802" w:rsidRDefault="005B081B">
            <w:pPr>
              <w:pStyle w:val="ListParagraph1"/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Внедрение необходимых мер для устранения элементов безопасности, а также «слепых зон».</w:t>
            </w:r>
          </w:p>
          <w:p w:rsidR="00200802" w:rsidRDefault="005B081B">
            <w:pPr>
              <w:pStyle w:val="ab"/>
              <w:numPr>
                <w:ilvl w:val="0"/>
                <w:numId w:val="2"/>
              </w:num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</w:r>
          </w:p>
          <w:p w:rsidR="00200802" w:rsidRDefault="00200802">
            <w:pPr>
              <w:pStyle w:val="ListParagraph1"/>
              <w:jc w:val="both"/>
              <w:rPr>
                <w:rFonts w:ascii="GHEA Grapalat" w:hAnsi="GHEA Grapalat" w:cs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</w:p>
          <w:p w:rsidR="00200802" w:rsidRDefault="005B081B">
            <w:pPr>
              <w:jc w:val="both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  <w:t>Требования к составу проектов:</w:t>
            </w:r>
          </w:p>
          <w:p w:rsidR="00200802" w:rsidRDefault="005B081B">
            <w:pPr>
              <w:pStyle w:val="ListParagraph1"/>
              <w:numPr>
                <w:ilvl w:val="0"/>
                <w:numId w:val="2"/>
              </w:numPr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Проектно-сметная документация должна быть подготовлена ​​в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</w:r>
          </w:p>
          <w:p w:rsidR="00200802" w:rsidRDefault="005B081B">
            <w:pPr>
              <w:pStyle w:val="ListParagraph2"/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</w:r>
          </w:p>
          <w:p w:rsidR="00200802" w:rsidRDefault="005B081B">
            <w:pPr>
              <w:pStyle w:val="ListParagraph2"/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</w:r>
          </w:p>
          <w:p w:rsidR="00200802" w:rsidRDefault="005B081B">
            <w:pPr>
              <w:pStyle w:val="ListParagraph2"/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</w:r>
          </w:p>
          <w:p w:rsidR="00200802" w:rsidRDefault="005B081B">
            <w:pPr>
              <w:pStyle w:val="ListParagraph2"/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чертежи планируемых искусственных сооружений (которые будут включать в себя габаритные характеристики),</w:t>
            </w:r>
          </w:p>
          <w:p w:rsidR="00200802" w:rsidRDefault="005B081B">
            <w:pPr>
              <w:pStyle w:val="ListParagraph2"/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</w:r>
          </w:p>
          <w:p w:rsidR="00200802" w:rsidRDefault="005B081B">
            <w:pPr>
              <w:pStyle w:val="ListParagraph2"/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</w:r>
          </w:p>
          <w:p w:rsidR="00200802" w:rsidRDefault="005B081B">
            <w:pPr>
              <w:pStyle w:val="ListParagraph2"/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сводные отчеты,</w:t>
            </w:r>
          </w:p>
          <w:p w:rsidR="00200802" w:rsidRDefault="005B081B">
            <w:pPr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</w:r>
          </w:p>
          <w:p w:rsidR="00200802" w:rsidRDefault="005B081B">
            <w:pPr>
              <w:pStyle w:val="ListParagraph2"/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оценка (которая будет включать сводную, объективную и локальную оценки).</w:t>
            </w:r>
          </w:p>
          <w:p w:rsidR="00200802" w:rsidRDefault="005B081B">
            <w:pPr>
              <w:jc w:val="both"/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  <w:t>Соглашения:</w:t>
            </w:r>
          </w:p>
          <w:p w:rsidR="00200802" w:rsidRPr="005B081B" w:rsidRDefault="005B081B">
            <w:pPr>
              <w:numPr>
                <w:ilvl w:val="0"/>
                <w:numId w:val="2"/>
              </w:numPr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согласовать проектную документацию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Служба «Дорожная полиция» полиции Министерства внутренних дел Республики Армения.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с,</w:t>
            </w:r>
          </w:p>
          <w:p w:rsidR="00200802" w:rsidRDefault="005B081B">
            <w:pPr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</w:r>
          </w:p>
          <w:p w:rsidR="00200802" w:rsidRDefault="005B081B">
            <w:pPr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Согласовать с руководителями органов местного самоуправления места хранения, захоронения и утилизации строительных отходов.</w:t>
            </w:r>
          </w:p>
          <w:p w:rsidR="00200802" w:rsidRDefault="005B081B">
            <w:pPr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</w:r>
          </w:p>
        </w:tc>
        <w:tc>
          <w:tcPr>
            <w:tcW w:w="239" w:type="dxa"/>
            <w:tcMar>
              <w:left w:w="0" w:type="dxa"/>
              <w:right w:w="0" w:type="dxa"/>
            </w:tcMar>
          </w:tcPr>
          <w:p w:rsidR="00200802" w:rsidRDefault="00200802">
            <w:pPr>
              <w:snapToGrid w:val="0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</w:tr>
      <w:tr w:rsidR="00200802" w:rsidRPr="00692790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02" w:rsidRDefault="005B081B">
            <w:pPr>
              <w:jc w:val="both"/>
              <w:rPr>
                <w:rFonts w:ascii="GHEA Grapalat" w:hAnsi="GHEA Grapalat" w:cs="GHEA Grapalat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>Нормативно-правовые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8"/>
                <w:szCs w:val="18"/>
              </w:rPr>
              <w:t>требования</w:t>
            </w:r>
            <w:proofErr w:type="spellEnd"/>
          </w:p>
        </w:tc>
        <w:tc>
          <w:tcPr>
            <w:tcW w:w="8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802" w:rsidRDefault="005B081B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При разработке проектной документации необходимо руководствоваться следующими принципами и учитывать их:</w:t>
            </w:r>
          </w:p>
          <w:p w:rsidR="00200802" w:rsidRDefault="005B081B">
            <w:pPr>
              <w:pStyle w:val="ListParagraph1"/>
              <w:numPr>
                <w:ilvl w:val="0"/>
                <w:numId w:val="4"/>
              </w:num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</w:r>
          </w:p>
          <w:p w:rsidR="00200802" w:rsidRDefault="005B081B">
            <w:pPr>
              <w:pStyle w:val="ListParagraph1"/>
              <w:numPr>
                <w:ilvl w:val="0"/>
                <w:numId w:val="4"/>
              </w:num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— Строительные нормы Кодекса дорожного строительства РА от 32.01.2022 «Автомагистрали»,</w:t>
            </w:r>
          </w:p>
          <w:p w:rsidR="00200802" w:rsidRDefault="005B081B">
            <w:pPr>
              <w:pStyle w:val="ListParagraph1"/>
              <w:numPr>
                <w:ilvl w:val="0"/>
                <w:numId w:val="4"/>
              </w:num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- Армянский стандарт 52-01 «Бетонные и железобетонные конструкции».</w:t>
            </w:r>
          </w:p>
          <w:p w:rsidR="00200802" w:rsidRDefault="005B081B">
            <w:pPr>
              <w:pStyle w:val="ListParagraph1"/>
              <w:numPr>
                <w:ilvl w:val="0"/>
                <w:numId w:val="4"/>
              </w:num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— Армянская национальная санитарно-эпидемиологическая служба № 40-01.03-2022 «Канализация. Внешние сети и сооружения».</w:t>
            </w:r>
          </w:p>
          <w:p w:rsidR="00200802" w:rsidRDefault="005B081B">
            <w:pPr>
              <w:pStyle w:val="ListParagraph1"/>
              <w:numPr>
                <w:ilvl w:val="0"/>
                <w:numId w:val="4"/>
              </w:num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-HNSHN 13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-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02-2022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«Техники обеспечения безопасности в строительстве» — строительные стандарты.</w:t>
            </w:r>
          </w:p>
          <w:p w:rsidR="00200802" w:rsidRDefault="005B081B">
            <w:pPr>
              <w:pStyle w:val="ListParagraph1"/>
              <w:numPr>
                <w:ilvl w:val="0"/>
                <w:numId w:val="4"/>
              </w:num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                  </w:t>
            </w:r>
          </w:p>
          <w:p w:rsidR="00200802" w:rsidRDefault="005B081B">
            <w:pPr>
              <w:pStyle w:val="ListParagraph1"/>
              <w:numPr>
                <w:ilvl w:val="0"/>
                <w:numId w:val="4"/>
              </w:num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 xml:space="preserve">- Постановление Правительства Республики Армения № 392-Н от 16.02.2006 «Об утверждении порядка обеспечения доступности социальной, транспортной и инженерной инфраструктуры для инвалидов и групп населения с ограниченной подвижностью».    </w:t>
            </w:r>
          </w:p>
          <w:p w:rsidR="00200802" w:rsidRDefault="005B081B">
            <w:pPr>
              <w:pStyle w:val="ListParagraph1"/>
              <w:numPr>
                <w:ilvl w:val="0"/>
                <w:numId w:val="4"/>
              </w:numPr>
              <w:jc w:val="both"/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</w:r>
          </w:p>
          <w:p w:rsidR="00200802" w:rsidRDefault="005B081B">
            <w:pPr>
              <w:pStyle w:val="ListParagraph1"/>
              <w:numPr>
                <w:ilvl w:val="0"/>
                <w:numId w:val="4"/>
              </w:numPr>
              <w:jc w:val="both"/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  </w:t>
            </w:r>
          </w:p>
          <w:p w:rsidR="00200802" w:rsidRDefault="005B081B">
            <w:pPr>
              <w:pStyle w:val="ListParagraph1"/>
              <w:numPr>
                <w:ilvl w:val="0"/>
                <w:numId w:val="4"/>
              </w:numPr>
              <w:jc w:val="both"/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</w:r>
          </w:p>
          <w:p w:rsidR="00200802" w:rsidRDefault="005B081B">
            <w:pPr>
              <w:pStyle w:val="ListParagraph1"/>
              <w:numPr>
                <w:ilvl w:val="0"/>
                <w:numId w:val="4"/>
              </w:numPr>
              <w:jc w:val="both"/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</w:r>
          </w:p>
          <w:p w:rsidR="00200802" w:rsidRPr="005B081B" w:rsidRDefault="005B081B">
            <w:pPr>
              <w:pStyle w:val="ListParagraph1"/>
              <w:numPr>
                <w:ilvl w:val="0"/>
                <w:numId w:val="4"/>
              </w:numPr>
              <w:jc w:val="both"/>
              <w:rPr>
                <w:lang w:val="ru-RU"/>
              </w:rPr>
            </w:pP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Дорога будет оборудована в соответствии с Постановлением Правительства Республики Армения № 113-Н и 26 от 10.01.2008.</w:t>
            </w:r>
            <w:r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10</w:t>
            </w:r>
            <w:r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В соответствии с процедурами, установленными Постановлением № 1699-Н от 2006 года.</w:t>
            </w:r>
          </w:p>
          <w:p w:rsidR="00200802" w:rsidRDefault="005B081B">
            <w:pPr>
              <w:pStyle w:val="ListParagraph1"/>
              <w:numPr>
                <w:ilvl w:val="0"/>
                <w:numId w:val="4"/>
              </w:numPr>
              <w:jc w:val="both"/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Бюджет был подготовлен в порядке, установленном Постановлением Правительства Республики Армения № 879-Н от 23.06.2011.</w:t>
            </w:r>
          </w:p>
          <w:p w:rsidR="00200802" w:rsidRDefault="005B081B">
            <w:pPr>
              <w:pStyle w:val="ListParagraph1"/>
              <w:numPr>
                <w:ilvl w:val="0"/>
                <w:numId w:val="4"/>
              </w:num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 w:cs="GHEA Grapalat"/>
                <w:sz w:val="18"/>
                <w:szCs w:val="18"/>
                <w:lang w:val="hy-AM"/>
              </w:rPr>
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действующими в Республике Армения ведомственными нормативными документами.</w:t>
            </w:r>
          </w:p>
          <w:p w:rsidR="00200802" w:rsidRDefault="005B081B">
            <w:pPr>
              <w:jc w:val="both"/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</w:r>
          </w:p>
        </w:tc>
        <w:tc>
          <w:tcPr>
            <w:tcW w:w="239" w:type="dxa"/>
            <w:tcMar>
              <w:left w:w="0" w:type="dxa"/>
              <w:right w:w="0" w:type="dxa"/>
            </w:tcMar>
          </w:tcPr>
          <w:p w:rsidR="00200802" w:rsidRDefault="00200802">
            <w:pPr>
              <w:snapToGrid w:val="0"/>
              <w:rPr>
                <w:rFonts w:ascii="GHEA Grapalat" w:hAnsi="GHEA Grapalat" w:cs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</w:p>
        </w:tc>
      </w:tr>
    </w:tbl>
    <w:p w:rsidR="00200802" w:rsidRDefault="00200802">
      <w:pPr>
        <w:jc w:val="center"/>
        <w:rPr>
          <w:rFonts w:ascii="GHEA Grapalat" w:hAnsi="GHEA Grapalat" w:cs="GHEA Grapalat"/>
          <w:b/>
          <w:lang w:val="hy-AM"/>
        </w:rPr>
      </w:pPr>
    </w:p>
    <w:p w:rsidR="00200802" w:rsidRDefault="00200802">
      <w:pPr>
        <w:jc w:val="right"/>
        <w:rPr>
          <w:rFonts w:ascii="GHEA Grapalat" w:hAnsi="GHEA Grapalat" w:cs="Sylfaen"/>
          <w:color w:val="000000"/>
          <w:sz w:val="20"/>
          <w:szCs w:val="20"/>
          <w:lang w:val="hy-AM"/>
        </w:rPr>
      </w:pPr>
      <w:bookmarkStart w:id="0" w:name="_GoBack"/>
      <w:bookmarkEnd w:id="0"/>
    </w:p>
    <w:sectPr w:rsidR="00200802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5B5379"/>
    <w:multiLevelType w:val="multilevel"/>
    <w:tmpl w:val="0E5AF3A0"/>
    <w:lvl w:ilvl="0">
      <w:start w:val="1"/>
      <w:numFmt w:val="bullet"/>
      <w:lvlText w:val="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sz w:val="18"/>
        <w:szCs w:val="18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C3F5F94"/>
    <w:multiLevelType w:val="multilevel"/>
    <w:tmpl w:val="D4D82164"/>
    <w:lvl w:ilvl="0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cs="Wingdings" w:hint="default"/>
        <w:sz w:val="18"/>
        <w:szCs w:val="18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0510040"/>
    <w:multiLevelType w:val="multilevel"/>
    <w:tmpl w:val="8CAE7EF8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FBD2882"/>
    <w:multiLevelType w:val="multilevel"/>
    <w:tmpl w:val="96F60B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F4136AB"/>
    <w:multiLevelType w:val="multilevel"/>
    <w:tmpl w:val="E22C7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18"/>
        <w:szCs w:val="18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802"/>
    <w:rsid w:val="00200802"/>
    <w:rsid w:val="005B081B"/>
    <w:rsid w:val="0069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FE74DE8-6930-4020-8AED-02981CDA0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GHEA Grapalat" w:eastAsia="Times New Roman" w:hAnsi="GHEA Grapalat" w:cs="Times New Roma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eastAsia="Times New Roman" w:hAnsi="Symbol" w:cs="Sylfaen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Wingdings" w:hAnsi="Wingdings" w:cs="Wingdings"/>
      <w:sz w:val="18"/>
      <w:szCs w:val="18"/>
      <w:lang w:val="hy-AM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Wingdings" w:hAnsi="Wingdings" w:cs="Wingdings"/>
      <w:sz w:val="20"/>
    </w:rPr>
  </w:style>
  <w:style w:type="character" w:customStyle="1" w:styleId="WW8Num6z1">
    <w:name w:val="WW8Num6z1"/>
    <w:qFormat/>
    <w:rPr>
      <w:rFonts w:ascii="Symbol" w:hAnsi="Symbol" w:cs="Symbol"/>
      <w:sz w:val="20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Arial" w:hAnsi="Arial" w:cs="Arial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Arial Unicode" w:eastAsia="Times New Roman" w:hAnsi="Arial Unicode" w:cs="Calibri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Arial" w:hAnsi="Arial" w:cs="Arial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Symbol" w:hAnsi="Symbol" w:cs="Symbol"/>
      <w:sz w:val="18"/>
      <w:szCs w:val="18"/>
      <w:lang w:val="hy-AM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  <w:rPr>
      <w:rFonts w:ascii="Symbol" w:eastAsia="Times New Roman" w:hAnsi="Symbol" w:cs="Calibri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  <w:rPr>
      <w:rFonts w:cs="Sylfaen"/>
    </w:rPr>
  </w:style>
  <w:style w:type="character" w:customStyle="1" w:styleId="WW8Num20z0">
    <w:name w:val="WW8Num20z0"/>
    <w:qFormat/>
    <w:rPr>
      <w:b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GHEA Grapalat" w:eastAsia="Times New Roman" w:hAnsi="GHEA Grapalat" w:cs="Calibri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Wingdings" w:hAnsi="Wingdings" w:cs="Wingdings"/>
      <w:sz w:val="20"/>
    </w:rPr>
  </w:style>
  <w:style w:type="character" w:customStyle="1" w:styleId="WW8Num24z1">
    <w:name w:val="WW8Num24z1"/>
    <w:qFormat/>
    <w:rPr>
      <w:rFonts w:ascii="Symbol" w:hAnsi="Symbol" w:cs="Symbol"/>
      <w:sz w:val="20"/>
    </w:rPr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Symbol" w:eastAsia="Calibri" w:hAnsi="Symbol" w:cs="Symbol"/>
      <w:color w:val="000000"/>
      <w:sz w:val="18"/>
      <w:szCs w:val="18"/>
      <w:lang w:val="hy-AM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6z3">
    <w:name w:val="WW8Num26z3"/>
    <w:qFormat/>
    <w:rPr>
      <w:rFonts w:ascii="Symbol" w:hAnsi="Symbol" w:cs="Symbol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Symbol" w:eastAsia="Times New Roman" w:hAnsi="Symbol" w:cs="Sylfaen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1z3">
    <w:name w:val="WW8Num31z3"/>
    <w:qFormat/>
    <w:rPr>
      <w:rFonts w:ascii="Symbol" w:hAnsi="Symbol" w:cs="Symbol"/>
    </w:rPr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GHEA Grapalat" w:eastAsia="Times New Roman" w:hAnsi="GHEA Grapalat" w:cs="Sylfaen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0">
    <w:name w:val="WW8Num36z0"/>
    <w:qFormat/>
    <w:rPr>
      <w:rFonts w:ascii="Symbol" w:hAnsi="Symbol" w:cs="Symbol"/>
    </w:rPr>
  </w:style>
  <w:style w:type="character" w:customStyle="1" w:styleId="WW8Num36z1">
    <w:name w:val="WW8Num36z1"/>
    <w:qFormat/>
    <w:rPr>
      <w:rFonts w:ascii="Courier New" w:hAnsi="Courier New" w:cs="Courier New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37z0">
    <w:name w:val="WW8Num37z0"/>
    <w:qFormat/>
  </w:style>
  <w:style w:type="character" w:customStyle="1" w:styleId="WW8Num37z1">
    <w:name w:val="WW8Num37z1"/>
    <w:qFormat/>
    <w:rPr>
      <w:b/>
      <w:i/>
      <w:sz w:val="22"/>
      <w:u w:val="single"/>
    </w:rPr>
  </w:style>
  <w:style w:type="character" w:customStyle="1" w:styleId="WW8Num38z0">
    <w:name w:val="WW8Num38z0"/>
    <w:qFormat/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Arial Unicode" w:hAnsi="Arial Unicode" w:cs="Arial Unicode"/>
      <w:b w:val="0"/>
      <w:i w:val="0"/>
    </w:rPr>
  </w:style>
  <w:style w:type="character" w:customStyle="1" w:styleId="WW8Num41z0">
    <w:name w:val="WW8Num41z0"/>
    <w:qFormat/>
  </w:style>
  <w:style w:type="character" w:customStyle="1" w:styleId="WW8Num42z0">
    <w:name w:val="WW8Num42z0"/>
    <w:qFormat/>
    <w:rPr>
      <w:rFonts w:cs="Sylfaen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0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a7">
    <w:name w:val="Абзац списка Знак"/>
    <w:qFormat/>
    <w:rPr>
      <w:rFonts w:cs="Calibri"/>
      <w:sz w:val="22"/>
      <w:szCs w:val="22"/>
      <w:lang w:val="en-US"/>
    </w:rPr>
  </w:style>
  <w:style w:type="character" w:customStyle="1" w:styleId="21">
    <w:name w:val="Заголовок 2 Знак"/>
    <w:qFormat/>
    <w:rPr>
      <w:rFonts w:ascii="Calibri Light" w:eastAsia="Times New Roman" w:hAnsi="Calibri Light" w:cs="Times New Roman"/>
      <w:b/>
      <w:bCs/>
      <w:i/>
      <w:iCs/>
      <w:sz w:val="28"/>
      <w:szCs w:val="28"/>
      <w:lang w:val="en-US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8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b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c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2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d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e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styleId="af">
    <w:name w:val="Normal (Web)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qFormat/>
    <w:pPr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1712</TotalTime>
  <Pages>1</Pages>
  <Words>1860</Words>
  <Characters>10606</Characters>
  <Application>Microsoft Office Word</Application>
  <DocSecurity>0</DocSecurity>
  <Lines>88</Lines>
  <Paragraphs>24</Paragraphs>
  <ScaleCrop>false</ScaleCrop>
  <Company>SPecialiST RePack</Company>
  <LinksUpToDate>false</LinksUpToDate>
  <CharactersWithSpaces>12442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5</cp:revision>
  <dcterms:created xsi:type="dcterms:W3CDTF">2026-03-02T09:32:00Z</dcterms:created>
  <dcterms:modified xsi:type="dcterms:W3CDTF">2026-03-02T12:54:00Z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2026-03-02T13:24:00Z</cp:lastPrinted>
  <dcterms:modified xsi:type="dcterms:W3CDTF">2026-03-02T09:24:00Z</dcterms:modified>
  <cp:revision>249</cp:revision>
  <dc:subject/>
  <dc:title/>
</cp:coreProperties>
</file>